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04" w:rsidRPr="00EB1204" w:rsidRDefault="00EB1204" w:rsidP="00EB1204">
      <w:pPr>
        <w:spacing w:after="0" w:line="240" w:lineRule="auto"/>
        <w:jc w:val="center"/>
        <w:rPr>
          <w:rFonts w:ascii="Times New Roman" w:hAnsi="Times New Roman" w:cs="Times New Roman"/>
          <w:b/>
          <w:sz w:val="24"/>
          <w:szCs w:val="24"/>
        </w:rPr>
      </w:pPr>
      <w:r w:rsidRPr="00EB1204">
        <w:rPr>
          <w:rFonts w:ascii="Times New Roman" w:hAnsi="Times New Roman" w:cs="Times New Roman"/>
          <w:b/>
          <w:sz w:val="24"/>
          <w:szCs w:val="24"/>
        </w:rPr>
        <w:t>KĖDAINIŲ R. KRAKIŲ MIKALOJAUS KATKAUS GIMNAZIJOS</w:t>
      </w:r>
    </w:p>
    <w:p w:rsidR="00EB1204" w:rsidRPr="00EB1204" w:rsidRDefault="00EB1204" w:rsidP="00EB1204">
      <w:pPr>
        <w:spacing w:after="0" w:line="240" w:lineRule="auto"/>
        <w:jc w:val="center"/>
        <w:rPr>
          <w:rFonts w:ascii="Times New Roman" w:hAnsi="Times New Roman" w:cs="Times New Roman"/>
          <w:b/>
          <w:sz w:val="24"/>
          <w:szCs w:val="24"/>
        </w:rPr>
      </w:pPr>
      <w:r w:rsidRPr="00EB1204">
        <w:rPr>
          <w:rFonts w:ascii="Times New Roman" w:hAnsi="Times New Roman" w:cs="Times New Roman"/>
          <w:b/>
          <w:sz w:val="24"/>
          <w:szCs w:val="24"/>
        </w:rPr>
        <w:t>DIREKTORIAUS ALANO MAGYLOS</w:t>
      </w:r>
    </w:p>
    <w:p w:rsidR="00EB1204" w:rsidRPr="00EB1204" w:rsidRDefault="00EB1204" w:rsidP="00EB1204">
      <w:pPr>
        <w:spacing w:after="0" w:line="240" w:lineRule="auto"/>
        <w:jc w:val="center"/>
        <w:rPr>
          <w:rFonts w:ascii="Times New Roman" w:hAnsi="Times New Roman" w:cs="Times New Roman"/>
          <w:b/>
          <w:sz w:val="24"/>
          <w:szCs w:val="24"/>
        </w:rPr>
      </w:pPr>
      <w:r w:rsidRPr="00EB1204">
        <w:rPr>
          <w:rFonts w:ascii="Times New Roman" w:hAnsi="Times New Roman" w:cs="Times New Roman"/>
          <w:b/>
          <w:sz w:val="24"/>
          <w:szCs w:val="24"/>
        </w:rPr>
        <w:t>2023 METŲ VEIKLOS ATASKAITA</w:t>
      </w:r>
    </w:p>
    <w:p w:rsidR="00EB1204" w:rsidRPr="00EB1204" w:rsidRDefault="00EB1204" w:rsidP="00EB1204">
      <w:pPr>
        <w:spacing w:after="0" w:line="240" w:lineRule="auto"/>
        <w:jc w:val="center"/>
        <w:rPr>
          <w:rFonts w:ascii="Times New Roman" w:hAnsi="Times New Roman" w:cs="Times New Roman"/>
          <w:sz w:val="24"/>
          <w:szCs w:val="24"/>
        </w:rPr>
      </w:pPr>
    </w:p>
    <w:p w:rsidR="00EB1204" w:rsidRPr="00EB1204" w:rsidRDefault="00EB1204" w:rsidP="00EB1204">
      <w:pPr>
        <w:spacing w:after="0" w:line="240" w:lineRule="auto"/>
        <w:jc w:val="center"/>
        <w:rPr>
          <w:rFonts w:ascii="Times New Roman" w:hAnsi="Times New Roman" w:cs="Times New Roman"/>
          <w:sz w:val="24"/>
          <w:szCs w:val="24"/>
        </w:rPr>
      </w:pPr>
      <w:r w:rsidRPr="00EB1204">
        <w:rPr>
          <w:rFonts w:ascii="Times New Roman" w:hAnsi="Times New Roman" w:cs="Times New Roman"/>
          <w:sz w:val="24"/>
          <w:szCs w:val="24"/>
        </w:rPr>
        <w:t>2024-01-17 Nr. SD-7</w:t>
      </w:r>
    </w:p>
    <w:p w:rsidR="00EB1204" w:rsidRPr="00EB1204" w:rsidRDefault="00EB1204" w:rsidP="00EB1204">
      <w:pPr>
        <w:spacing w:after="0" w:line="240" w:lineRule="auto"/>
        <w:jc w:val="center"/>
        <w:rPr>
          <w:rFonts w:ascii="Times New Roman" w:hAnsi="Times New Roman" w:cs="Times New Roman"/>
          <w:sz w:val="24"/>
          <w:szCs w:val="24"/>
        </w:rPr>
      </w:pPr>
      <w:r w:rsidRPr="00EB1204">
        <w:rPr>
          <w:rFonts w:ascii="Times New Roman" w:hAnsi="Times New Roman" w:cs="Times New Roman"/>
          <w:sz w:val="24"/>
          <w:szCs w:val="24"/>
        </w:rPr>
        <w:t>Krakės</w:t>
      </w:r>
    </w:p>
    <w:p w:rsidR="00EB1204" w:rsidRPr="00EB1204" w:rsidRDefault="00EB1204" w:rsidP="00EB1204">
      <w:pPr>
        <w:spacing w:after="0" w:line="240" w:lineRule="auto"/>
        <w:jc w:val="center"/>
        <w:rPr>
          <w:rFonts w:ascii="Times New Roman" w:hAnsi="Times New Roman" w:cs="Times New Roman"/>
          <w:sz w:val="24"/>
          <w:szCs w:val="24"/>
        </w:rPr>
      </w:pPr>
    </w:p>
    <w:p w:rsidR="00EB1204" w:rsidRPr="00EB1204" w:rsidRDefault="00EB1204" w:rsidP="00EB1204">
      <w:pPr>
        <w:spacing w:after="0" w:line="240" w:lineRule="auto"/>
        <w:jc w:val="center"/>
        <w:rPr>
          <w:rFonts w:ascii="Times New Roman" w:hAnsi="Times New Roman" w:cs="Times New Roman"/>
          <w:b/>
          <w:sz w:val="24"/>
          <w:szCs w:val="24"/>
        </w:rPr>
      </w:pPr>
      <w:r w:rsidRPr="00EB1204">
        <w:rPr>
          <w:rFonts w:ascii="Times New Roman" w:hAnsi="Times New Roman" w:cs="Times New Roman"/>
          <w:b/>
          <w:sz w:val="24"/>
          <w:szCs w:val="24"/>
        </w:rPr>
        <w:t>I SKYRIUS</w:t>
      </w:r>
    </w:p>
    <w:p w:rsidR="00EB1204" w:rsidRPr="00EB1204" w:rsidRDefault="00EB1204" w:rsidP="00EB1204">
      <w:pPr>
        <w:spacing w:after="0" w:line="240" w:lineRule="auto"/>
        <w:jc w:val="center"/>
        <w:rPr>
          <w:rFonts w:ascii="Times New Roman" w:hAnsi="Times New Roman" w:cs="Times New Roman"/>
          <w:b/>
          <w:sz w:val="24"/>
          <w:szCs w:val="24"/>
        </w:rPr>
      </w:pPr>
      <w:r w:rsidRPr="00EB1204">
        <w:rPr>
          <w:rFonts w:ascii="Times New Roman" w:hAnsi="Times New Roman" w:cs="Times New Roman"/>
          <w:b/>
          <w:sz w:val="24"/>
          <w:szCs w:val="24"/>
        </w:rPr>
        <w:t>STRATEGINIO PLANO IR METINIO VEIKLOS PLANO ĮGYVENDINIMAS</w:t>
      </w:r>
    </w:p>
    <w:p w:rsidR="00EB1204" w:rsidRPr="00EB1204" w:rsidRDefault="00EB1204" w:rsidP="00EB1204">
      <w:pPr>
        <w:spacing w:after="0" w:line="240" w:lineRule="auto"/>
        <w:rPr>
          <w:rFonts w:ascii="Times New Roman" w:hAnsi="Times New Roman" w:cs="Times New Roman"/>
          <w:b/>
          <w:sz w:val="24"/>
          <w:szCs w:val="24"/>
        </w:rPr>
      </w:pPr>
    </w:p>
    <w:tbl>
      <w:tblPr>
        <w:tblStyle w:val="Lentelstinklelis"/>
        <w:tblW w:w="0" w:type="auto"/>
        <w:tblInd w:w="-147" w:type="dxa"/>
        <w:tblLook w:val="04A0" w:firstRow="1" w:lastRow="0" w:firstColumn="1" w:lastColumn="0" w:noHBand="0" w:noVBand="1"/>
      </w:tblPr>
      <w:tblGrid>
        <w:gridCol w:w="9775"/>
      </w:tblGrid>
      <w:tr w:rsidR="00EB1204" w:rsidRPr="00EB1204" w:rsidTr="00FB71D4">
        <w:tc>
          <w:tcPr>
            <w:tcW w:w="9775"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rPr>
                <w:rFonts w:ascii="Times New Roman" w:hAnsi="Times New Roman" w:cs="Times New Roman"/>
                <w:sz w:val="24"/>
                <w:szCs w:val="24"/>
              </w:rPr>
            </w:pP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Įgyvendinant 2022–2026 metų Gimnazijos strateginį planą 2023 metų veiklos plane  gimnazija  buvo numačiusi šiuos tikslus: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1. Siekti aukštesnių mokymosi pasiekimų ir kiekvieno mokinio pažangos. 2. Kurti saugią ir šiuolaikinę ugdymo(</w:t>
            </w:r>
            <w:proofErr w:type="spellStart"/>
            <w:r w:rsidRPr="00EB1204">
              <w:rPr>
                <w:rFonts w:ascii="Times New Roman" w:hAnsi="Times New Roman" w:cs="Times New Roman"/>
                <w:sz w:val="24"/>
                <w:szCs w:val="24"/>
              </w:rPr>
              <w:t>si</w:t>
            </w:r>
            <w:proofErr w:type="spellEnd"/>
            <w:r w:rsidRPr="00EB1204">
              <w:rPr>
                <w:rFonts w:ascii="Times New Roman" w:hAnsi="Times New Roman" w:cs="Times New Roman"/>
                <w:sz w:val="24"/>
                <w:szCs w:val="24"/>
              </w:rPr>
              <w:t xml:space="preserve">) poreikius atitinkančią Gimnazijos aplinką.     </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Pirmajam tikslui įgyvendinti buvo iškelti šie uždaviniai: 1. Sudaryti galimybes mokiniams patirti įvairius mokymo(</w:t>
            </w:r>
            <w:proofErr w:type="spellStart"/>
            <w:r w:rsidRPr="00EB1204">
              <w:rPr>
                <w:rFonts w:ascii="Times New Roman" w:hAnsi="Times New Roman" w:cs="Times New Roman"/>
                <w:sz w:val="24"/>
                <w:szCs w:val="24"/>
              </w:rPr>
              <w:t>si</w:t>
            </w:r>
            <w:proofErr w:type="spellEnd"/>
            <w:r w:rsidRPr="00EB1204">
              <w:rPr>
                <w:rFonts w:ascii="Times New Roman" w:hAnsi="Times New Roman" w:cs="Times New Roman"/>
                <w:sz w:val="24"/>
                <w:szCs w:val="24"/>
              </w:rPr>
              <w:t>) būdus ir formas bei kuo įvairesnes veiklas, skatinančias aktyvų mokinio įsitraukimą. 2. Stebėti ir analizuoti mokinių individualią pažangą ir pasiekimus bei užtikrinti pažangą skatinantį grįžtamąjį ryšį. 3. Teikti kryptingą mokymosi pagalbą atsižvelgiant į individualius mokinio poreikius. 4. Skatinti kolegialų pedagogų bendradarbiavimą mokantis su kitais ir iš kitų.</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Antrajam tikslui įgyvendinti buvo keliamas uždavinys stiprinti bendruomenės emocinę ir fizinę sveikatą bei ugdyti mokinių atsparumą neigiamoms įtakoms.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Pirmajam tikslo uždaviniui įgyvendinti </w:t>
            </w:r>
            <w:r w:rsidRPr="00EB1204">
              <w:rPr>
                <w:rFonts w:ascii="Times New Roman" w:hAnsi="Times New Roman" w:cs="Times New Roman"/>
                <w:i/>
                <w:iCs/>
                <w:sz w:val="24"/>
                <w:szCs w:val="24"/>
              </w:rPr>
              <w:t xml:space="preserve"> </w:t>
            </w:r>
            <w:r w:rsidRPr="00EB1204">
              <w:rPr>
                <w:rFonts w:ascii="Times New Roman" w:hAnsi="Times New Roman" w:cs="Times New Roman"/>
                <w:sz w:val="24"/>
                <w:szCs w:val="24"/>
              </w:rPr>
              <w:t>gimnazijos mokytojai parengė ilgalaikius ugdymo dalykų bei dalykų modulių planus, parengė įvairias mokomąsias priemones ugdymo turinio diferencijavimui pamokose, sudarė mokiniams sąlygas labiau pažinti savo gabumus, patirti įvairius mokymosi būdus ir formas, buvo skatinami įsitraukti į kuo įvairesnes tradicines bei netradicines edukacines veiklas.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Pagal mokinių poreikius pamokose buvo diferencijuojamos  mokymo veiklos ir užduotys. Mokytojai rengė įvairias mokomąsias metodines priemones gabiųjų ir mokymosi sunkumų turinčių mokinių ugdymo turinio individualizavimui ir diferencijavimui, kūrė mokomosios medžiagos pateiktis, korteles, padalomąją medžiagą, patikrinamųjų darbų užduotis.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Siekiant sudaryti optimalias sąlygas  organizuoti šiuolaikines pamokas dalykų kabinetai aprūpinti interaktyviaisiais ekranais, išmaniosiomis lentomis, multifunkciniais skaitytuvais, dokumentų kameromis, projektoriais. Baigiau vykdyti pradinių klasių aprūpinimą išmaniosiomis lentomis. Visi gimnazijos moksleiviai naudojosi „</w:t>
            </w:r>
            <w:proofErr w:type="spellStart"/>
            <w:r w:rsidRPr="00EB1204">
              <w:rPr>
                <w:rFonts w:ascii="Times New Roman" w:hAnsi="Times New Roman" w:cs="Times New Roman"/>
                <w:sz w:val="24"/>
                <w:szCs w:val="24"/>
              </w:rPr>
              <w:t>Eduka</w:t>
            </w:r>
            <w:proofErr w:type="spellEnd"/>
            <w:r w:rsidRPr="00EB1204">
              <w:rPr>
                <w:rFonts w:ascii="Times New Roman" w:hAnsi="Times New Roman" w:cs="Times New Roman"/>
                <w:sz w:val="24"/>
                <w:szCs w:val="24"/>
              </w:rPr>
              <w:t xml:space="preserve"> klasės“ pratybomis, gimnazijoje įsigytos  programos </w:t>
            </w:r>
            <w:proofErr w:type="spellStart"/>
            <w:r w:rsidRPr="00EB1204">
              <w:rPr>
                <w:rFonts w:ascii="Times New Roman" w:hAnsi="Times New Roman" w:cs="Times New Roman"/>
                <w:sz w:val="24"/>
                <w:szCs w:val="24"/>
              </w:rPr>
              <w:t>MozaBook</w:t>
            </w:r>
            <w:proofErr w:type="spellEnd"/>
            <w:r w:rsidRPr="00EB1204">
              <w:rPr>
                <w:rFonts w:ascii="Times New Roman" w:hAnsi="Times New Roman" w:cs="Times New Roman"/>
                <w:sz w:val="24"/>
                <w:szCs w:val="24"/>
              </w:rPr>
              <w:t>, </w:t>
            </w:r>
            <w:proofErr w:type="spellStart"/>
            <w:r w:rsidRPr="00EB1204">
              <w:rPr>
                <w:rFonts w:ascii="Times New Roman" w:hAnsi="Times New Roman" w:cs="Times New Roman"/>
                <w:sz w:val="24"/>
                <w:szCs w:val="24"/>
              </w:rPr>
              <w:t>Mozaik</w:t>
            </w:r>
            <w:proofErr w:type="spellEnd"/>
            <w:r w:rsidRPr="00EB1204">
              <w:rPr>
                <w:rFonts w:ascii="Times New Roman" w:hAnsi="Times New Roman" w:cs="Times New Roman"/>
                <w:sz w:val="24"/>
                <w:szCs w:val="24"/>
              </w:rPr>
              <w:t xml:space="preserve">, </w:t>
            </w:r>
            <w:proofErr w:type="spellStart"/>
            <w:r w:rsidRPr="00EB1204">
              <w:rPr>
                <w:rFonts w:ascii="Times New Roman" w:hAnsi="Times New Roman" w:cs="Times New Roman"/>
                <w:sz w:val="24"/>
                <w:szCs w:val="24"/>
              </w:rPr>
              <w:t>Wordwall</w:t>
            </w:r>
            <w:proofErr w:type="spellEnd"/>
            <w:r w:rsidRPr="00EB1204">
              <w:rPr>
                <w:rFonts w:ascii="Times New Roman" w:hAnsi="Times New Roman" w:cs="Times New Roman"/>
                <w:sz w:val="24"/>
                <w:szCs w:val="24"/>
              </w:rPr>
              <w:t xml:space="preserve">, </w:t>
            </w:r>
            <w:proofErr w:type="spellStart"/>
            <w:r w:rsidRPr="00EB1204">
              <w:rPr>
                <w:rFonts w:ascii="Times New Roman" w:hAnsi="Times New Roman" w:cs="Times New Roman"/>
                <w:sz w:val="24"/>
                <w:szCs w:val="24"/>
              </w:rPr>
              <w:t>Clasroomscreen</w:t>
            </w:r>
            <w:proofErr w:type="spellEnd"/>
            <w:r w:rsidRPr="00EB1204">
              <w:rPr>
                <w:rFonts w:ascii="Times New Roman" w:hAnsi="Times New Roman" w:cs="Times New Roman"/>
                <w:sz w:val="24"/>
                <w:szCs w:val="24"/>
              </w:rPr>
              <w:t>, aktyvaus balsavimo sistema </w:t>
            </w:r>
            <w:proofErr w:type="spellStart"/>
            <w:r w:rsidRPr="00EB1204">
              <w:rPr>
                <w:rFonts w:ascii="Times New Roman" w:hAnsi="Times New Roman" w:cs="Times New Roman"/>
                <w:sz w:val="24"/>
                <w:szCs w:val="24"/>
              </w:rPr>
              <w:t>Optivote</w:t>
            </w:r>
            <w:proofErr w:type="spellEnd"/>
            <w:r w:rsidRPr="00EB1204">
              <w:rPr>
                <w:rFonts w:ascii="Times New Roman" w:hAnsi="Times New Roman" w:cs="Times New Roman"/>
                <w:sz w:val="24"/>
                <w:szCs w:val="24"/>
              </w:rPr>
              <w:t>, virtualios realybės sistema.  Siekdami stiprinti mokymosi motyvaciją, skatinti mokinių įsitraukimą, gerinti technologinį raštingumą bei ugdyti įvairių gebėjimų mokinių bendrąsias kompetencijas mokytojai savo pamokose ir kitose veiklose naudojo IKT technologijas, mobiliąsias aplikacijas ir kitus IT įrankius, kurie palengvino mokiniams medžiagos įsisavinimą, skatino aktyviai įsitraukti į mokymosi procesą.</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Gimnazijos specialistai ir įvairių dalykų mokytojai buvo skatinami vykdyti įvairias projektines veiklas, temines dalykines savaites, dėstomųjų dalykų renginius, kurių metu mokiniai ugdėsi savo kompetencijas, turėjo galimybę pritaikyti įgytas žinias praktiškai, jas išplėsti ir aktualizuoti, giliau suprasti supantį pasaulį, autentiškomis sąlygomis išbandyti realius sprendimus. 2023 metais mokiniai kartu su mokytojais ir gimnazijos specialistais dalyvavo gimnazijos, rajoniniuose renginiuose, 11 respublikinių ir 2 tarptautiniuose projektuose.</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Gimnazijoje plėtojamas mokinių ugdymo karjerai modelis. Kiekvienais metais atliekami ugdymo karjerai poreikių tyrimai, mokinių anketavimas, apklausos ir duomenų analizė. Vykdytos 7 išvykos – susitikimai profesinio orientavimo tema.</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lastRenderedPageBreak/>
              <w:t xml:space="preserve">        Dauguma mokytojų aktyviai organizavo pamokas gimnazijos vidinėse ir lauko edukacinėse erdvėse, laboratorijose, bibliotekoje, muziejuje, Krakių kultūros centre, Krakių bendruomenės svetainėje, Krakių miestelio teritorijoje, Kėdainių miesto muziejuose.</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Vienas iš šiuolaikinių aktyvių mokymo(</w:t>
            </w:r>
            <w:proofErr w:type="spellStart"/>
            <w:r w:rsidRPr="00EB1204">
              <w:rPr>
                <w:rFonts w:ascii="Times New Roman" w:hAnsi="Times New Roman" w:cs="Times New Roman"/>
                <w:sz w:val="24"/>
                <w:szCs w:val="24"/>
              </w:rPr>
              <w:t>si</w:t>
            </w:r>
            <w:proofErr w:type="spellEnd"/>
            <w:r w:rsidRPr="00EB1204">
              <w:rPr>
                <w:rFonts w:ascii="Times New Roman" w:hAnsi="Times New Roman" w:cs="Times New Roman"/>
                <w:sz w:val="24"/>
                <w:szCs w:val="24"/>
              </w:rPr>
              <w:t>) metodų – išvažiuojamosios edukacinės programos. 2023 metais mokytojai organizavo 10 pažintinių išvykų.</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Nuotolinio mokymo laikotarpiu atsiradusi populiari pamokos forma – nuotolinės pamokos ir  susitikimai su įvairių sričių specialistais, žymiais Lietuvos menininkais, rašytojais. 2023 metais organizuota 10 edukacinių veiklos išvykų , 199 pamokos gimnazijos ir kitose erdvėse, 11 nuotolinių pamokų ir susitikimų. </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Įgyvendinant pirmojo tikslo uždavinį įvykdytos visos suplanuotos veiklos. Mokytojai rinkosi ugdymo(</w:t>
            </w:r>
            <w:proofErr w:type="spellStart"/>
            <w:r w:rsidRPr="00EB1204">
              <w:rPr>
                <w:rFonts w:ascii="Times New Roman" w:hAnsi="Times New Roman" w:cs="Times New Roman"/>
                <w:sz w:val="24"/>
                <w:szCs w:val="24"/>
              </w:rPr>
              <w:t>si</w:t>
            </w:r>
            <w:proofErr w:type="spellEnd"/>
            <w:r w:rsidRPr="00EB1204">
              <w:rPr>
                <w:rFonts w:ascii="Times New Roman" w:hAnsi="Times New Roman" w:cs="Times New Roman"/>
                <w:sz w:val="24"/>
                <w:szCs w:val="24"/>
              </w:rPr>
              <w:t xml:space="preserve">) metodus, formas ir užduotis taip, kad mokymasis mokiniams padėtų įgyti įvairios prasmingos patirties. Kiekvienam mokiniui buvo sudaryta galimybė patirti įvairius mokymosi būdus ir formas, išbandyti įvairių rūšių užduotis ir kuo įvairesnes veiklas įvairiuose kontekstuose. Kiekvienas mokytojas organizavo 1–5 pamokas netradicinėse edukacinėse aplinkose. Mokiniai pažintinių išvykų metu aplankė po 1–2 edukacinius renginius. Daugiau nei 70 proc. mokytojų pamokose naudojo skaitmenines priemones. </w:t>
            </w:r>
            <w:r w:rsidRPr="00EB1204">
              <w:rPr>
                <w:rFonts w:ascii="Times New Roman" w:hAnsi="Times New Roman" w:cs="Times New Roman"/>
                <w:sz w:val="24"/>
                <w:szCs w:val="24"/>
                <w:lang w:val="lt"/>
              </w:rPr>
              <w:t>Ugdymo karjerai priemonės sudarė sąlygas mokiniams ugdytis karjeros kompetencijas, būtinas sėkmingam mokymosi krypties, profesijos pasirinkimui.</w:t>
            </w:r>
            <w:r w:rsidRPr="00EB1204">
              <w:rPr>
                <w:rFonts w:ascii="Times New Roman" w:hAnsi="Times New Roman" w:cs="Times New Roman"/>
                <w:sz w:val="24"/>
                <w:szCs w:val="24"/>
              </w:rPr>
              <w:t xml:space="preserve"> </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Įgyvendinant antrąjį uždavinį,  mokinių pažanga stebima bei fiksuojama pagal  pačios gimnazijos sukurtą  „</w:t>
            </w:r>
            <w:r w:rsidRPr="00EB1204">
              <w:rPr>
                <w:rFonts w:ascii="Times New Roman" w:hAnsi="Times New Roman" w:cs="Times New Roman"/>
                <w:iCs/>
                <w:sz w:val="24"/>
                <w:szCs w:val="24"/>
              </w:rPr>
              <w:t>Individualios pažangos stebėjimo ir fiksavimo tvarkos aprašą“</w:t>
            </w:r>
            <w:r w:rsidRPr="00EB1204">
              <w:rPr>
                <w:rFonts w:ascii="Times New Roman" w:hAnsi="Times New Roman" w:cs="Times New Roman"/>
                <w:i/>
                <w:iCs/>
                <w:sz w:val="24"/>
                <w:szCs w:val="24"/>
              </w:rPr>
              <w:t xml:space="preserve">, </w:t>
            </w:r>
            <w:r w:rsidRPr="00EB1204">
              <w:rPr>
                <w:rFonts w:ascii="Times New Roman" w:hAnsi="Times New Roman" w:cs="Times New Roman"/>
                <w:iCs/>
                <w:sz w:val="24"/>
                <w:szCs w:val="24"/>
              </w:rPr>
              <w:t xml:space="preserve">kuris </w:t>
            </w:r>
            <w:r w:rsidRPr="00EB1204">
              <w:rPr>
                <w:rFonts w:ascii="Times New Roman" w:hAnsi="Times New Roman" w:cs="Times New Roman"/>
                <w:sz w:val="24"/>
                <w:szCs w:val="24"/>
              </w:rPr>
              <w:t xml:space="preserve">sudaro sąlygas mokiniams, tėvams, mokytojams, pagalbos mokiniui specialistams bei gimnazijos administracijai stebėti, fiksuoti ir išsamiai analizuoti mokinių pažangą bei pasiekimus ir duomenis naudoti ugdymo rezultatams gerinti. Visi klasių vadovai kartą per mėnesį su auklėtiniais aptarė asmeninę pažangą, organizavo klasės valandėles ugdytinių mokymosi pasiekimams ir lankomumui aptarti, kuriose buvo akcentuojami pažangos pokyčiai, numatomi žingsniai problemoms spręsti bei rezultatams gerinti.  Klasių vadovai organizavo 204 individualius pokalbius su tėvais, 378 su mokiniais. Vyko 17 trišalių pokalbių. Gimnazijos direktorius bei direktoriaus pavaduotoja ugdymui pastoviai stebėjo ir analizavo mokinių pasiekimus, klasės, dalyko, mokinio asmeninę pažangą, stebėjo pamokas, konsultavo mokytojus. Remdamasi elektroninio dienyno duomenimis apie mokymosi rezultatus ir asmeninę pažangą administracija organizavo individualius pokalbius su mokiniais, klasių vadovais bei tėvais. Direktorius asmeniškai kas mėnesį vykdė </w:t>
            </w:r>
            <w:proofErr w:type="spellStart"/>
            <w:r w:rsidRPr="00EB1204">
              <w:rPr>
                <w:rFonts w:ascii="Times New Roman" w:hAnsi="Times New Roman" w:cs="Times New Roman"/>
                <w:sz w:val="24"/>
                <w:szCs w:val="24"/>
              </w:rPr>
              <w:t>IIg</w:t>
            </w:r>
            <w:proofErr w:type="spellEnd"/>
            <w:r w:rsidRPr="00EB1204">
              <w:rPr>
                <w:rFonts w:ascii="Times New Roman" w:hAnsi="Times New Roman" w:cs="Times New Roman"/>
                <w:sz w:val="24"/>
                <w:szCs w:val="24"/>
              </w:rPr>
              <w:t xml:space="preserve"> ir </w:t>
            </w:r>
            <w:proofErr w:type="spellStart"/>
            <w:r w:rsidRPr="00EB1204">
              <w:rPr>
                <w:rFonts w:ascii="Times New Roman" w:hAnsi="Times New Roman" w:cs="Times New Roman"/>
                <w:sz w:val="24"/>
                <w:szCs w:val="24"/>
              </w:rPr>
              <w:t>IVg</w:t>
            </w:r>
            <w:proofErr w:type="spellEnd"/>
            <w:r w:rsidRPr="00EB1204">
              <w:rPr>
                <w:rFonts w:ascii="Times New Roman" w:hAnsi="Times New Roman" w:cs="Times New Roman"/>
                <w:sz w:val="24"/>
                <w:szCs w:val="24"/>
              </w:rPr>
              <w:t xml:space="preserve"> klasių mokinių pažangumo pokyčių stebėjimą, vedė pokalbius su mokimo sunkumais turinčiais mokiniais.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Išanalizavus 2021–2022 mokslo metų individualios mokinių pažangos rezultatus ir palyginus juos su 2022–2023 mokslo metų rezultatais matyti, kad 35 proc. mokinių individuali pažanga pagerėjo, o mokslo metus gerai ir labai gerai baigė 0,5 proc. daugiau mokinių nei pernai. </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2023 metais abiturientai laikė 8 valstybinius brandos egzaminus ir 2 mokyklinius brandos egzaminus (lietuvių k. ir literatūra ir  technologijos). Abiejų mokyklinių brandos egzaminų įvertinimų vidurkiai buvo aukštesni nei praėjusiais metais. Lyginant valstybinių brandos egzaminų vidutinius įvertinimus su atitinkamais </w:t>
            </w:r>
            <w:bookmarkStart w:id="0" w:name="_Hlk156052837"/>
            <w:r w:rsidRPr="00EB1204">
              <w:rPr>
                <w:rFonts w:ascii="Times New Roman" w:hAnsi="Times New Roman" w:cs="Times New Roman"/>
                <w:sz w:val="24"/>
                <w:szCs w:val="24"/>
              </w:rPr>
              <w:t xml:space="preserve">Kėdainių rajono savivaldybės mokyklų </w:t>
            </w:r>
            <w:bookmarkEnd w:id="0"/>
            <w:r w:rsidRPr="00EB1204">
              <w:rPr>
                <w:rFonts w:ascii="Times New Roman" w:hAnsi="Times New Roman" w:cs="Times New Roman"/>
                <w:sz w:val="24"/>
                <w:szCs w:val="24"/>
              </w:rPr>
              <w:t>ir šalies mokyklų rezultatais matyti, kad 7 valstybinių brandos egzaminų rezultatų vidurkiai yra aukštesni už šalies mokyklų vidurkius, o 6 egzaminų įvertinimų vidurkiai viršija Kėdainių rajono savivaldybės mokyklų rezultatus. 2023 metais egzaminų neišlaikiusių mokinių nebuvo. 2023 metų pagrindinio ugdymo pasiekimų patikrinimo lietuvių k. ir literatūros rezultatų vidurkis gimnazijoje yra 0,3 proc. aukštesnis už savivaldybės mokyklų vidurkį, o matematikos rezultatų vidurkis gimnazijoje yra 1 proc. žemesnis nei savivaldybėje. 2023 metais gimnazijos mokiniai 457 kartus dalyvavo konkursuose, olimpiadose ir/ar varžybose. Kiekvienais metais mūsų gimnazijos mokiniai gauna Kėdainių rajono savivaldybės gabių mokinių skatinimo komisijos piniginius prizus. 2023 m. piniginius prizus gavo 3 mokiniai.  Mokslo metų pabaigoje 104 mokiniams už 2023 metų mokymosi rezultatus ir prizines vietas olimpiadose, konkursuose, varžybose buvo  įteiktos gimnazijos padėkos.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2022–2023 m. m. gimnazijoje ir jos skyriuose buvo ugdomi 97 specialiųjų poreikių mokiniai. Buvo įvertinti 15 mokinių specialieji ugdymo(</w:t>
            </w:r>
            <w:proofErr w:type="spellStart"/>
            <w:r w:rsidRPr="00EB1204">
              <w:rPr>
                <w:rFonts w:ascii="Times New Roman" w:hAnsi="Times New Roman" w:cs="Times New Roman"/>
                <w:sz w:val="24"/>
                <w:szCs w:val="24"/>
              </w:rPr>
              <w:t>si</w:t>
            </w:r>
            <w:proofErr w:type="spellEnd"/>
            <w:r w:rsidRPr="00EB1204">
              <w:rPr>
                <w:rFonts w:ascii="Times New Roman" w:hAnsi="Times New Roman" w:cs="Times New Roman"/>
                <w:sz w:val="24"/>
                <w:szCs w:val="24"/>
              </w:rPr>
              <w:t>) poreikiai. 15 naujai atvykusių ugdytinių atliktas kalbinės veiklos vertinimas. Gimnazijoje logopedo pagalba buvo teikiama 55 mokiniams. Specialiojo pedagogo pagalba buvo teikiama 36 mokiniams, organizuojant specialiąsias pratybas 1–</w:t>
            </w:r>
            <w:r w:rsidRPr="00EB1204">
              <w:rPr>
                <w:rFonts w:ascii="Times New Roman" w:hAnsi="Times New Roman" w:cs="Times New Roman"/>
                <w:sz w:val="24"/>
                <w:szCs w:val="24"/>
              </w:rPr>
              <w:lastRenderedPageBreak/>
              <w:t>4 kartus per savaitę arba dirbant per pamoką kartu su mokytoju, dar 7 mokiniam specialiojo pedagogo pagalba buvo teikiama pagal poreikį. Mokytojų padėjėjų pagalba gimnazijoje buvo teikiama 12 mokinių (8 mokiniams 4–5 val. per dieną, 1 mokiniui 2–3 val. per dieną, 3 mokiniams – pagal poreikį).</w:t>
            </w:r>
            <w:r w:rsidRPr="00EB1204">
              <w:rPr>
                <w:rFonts w:ascii="Times New Roman" w:hAnsi="Times New Roman" w:cs="Times New Roman"/>
                <w:sz w:val="24"/>
                <w:szCs w:val="24"/>
                <w:lang w:val="en-US"/>
              </w:rPr>
              <w:t xml:space="preserve"> </w:t>
            </w:r>
            <w:r w:rsidRPr="00EB1204">
              <w:rPr>
                <w:rFonts w:ascii="Times New Roman" w:hAnsi="Times New Roman" w:cs="Times New Roman"/>
                <w:sz w:val="24"/>
                <w:szCs w:val="24"/>
              </w:rPr>
              <w:t xml:space="preserve"> Sudarytos sąlygos mokiniams atlikti namų darbus gimnazijoje. Mokiniai, kurie mokosi pagal pradinio ir pagrindinio ugdymo programas ir negali tinkamai atlikti namų darbų dėl nepalankių socialinių ekonominių kultūrinių sąlygų namuose, galėjo atlikti namų darbus klasės vadovo kabinete, prižiūrint klasės vadovui, skaitykloje ar  pailgintos dienos grupėje (1–4 klasės).</w:t>
            </w:r>
            <w:r w:rsidRPr="00EB1204">
              <w:rPr>
                <w:rFonts w:ascii="Times New Roman" w:hAnsi="Times New Roman" w:cs="Times New Roman"/>
                <w:sz w:val="24"/>
                <w:szCs w:val="24"/>
                <w:lang w:val="en-US"/>
              </w:rPr>
              <w:t xml:space="preserve"> </w:t>
            </w:r>
            <w:r w:rsidRPr="00EB1204">
              <w:rPr>
                <w:rFonts w:ascii="Times New Roman" w:hAnsi="Times New Roman" w:cs="Times New Roman"/>
                <w:sz w:val="24"/>
                <w:szCs w:val="24"/>
              </w:rPr>
              <w:t>Gimnazijoje pakankamai dėmesio skiriama mokinių, turinčių specialiųjų ugdymosi poreikių ir mokinių, turinčių neigiamų įvertinimų mokymosi pasiekimų analizei ir pagalbos priemonių jiems organizavimui. Specialistai individualiai bendravo su visais SUP mokiniais, 53 proc. mokinių, ugdomų pagal individualizuotas ir pritaikytas programas, padarė asmeninę pažangą.  100 proc. SUP mokinių, ugdomų pagal individualizuotas programas, mokymosi rezultatai buvo patenkinami, o specialiųjų ugdymosi poreikių turinčių mokinių, ugdomų pagal pritaikytas programas – 97 proc. patenkinami rezultatai.</w:t>
            </w:r>
            <w:r w:rsidRPr="00EB1204">
              <w:rPr>
                <w:rFonts w:ascii="Times New Roman" w:hAnsi="Times New Roman" w:cs="Times New Roman"/>
                <w:b/>
                <w:bCs/>
                <w:sz w:val="24"/>
                <w:szCs w:val="24"/>
                <w:lang w:val="en-US"/>
              </w:rPr>
              <w:t xml:space="preserve"> </w:t>
            </w:r>
            <w:r w:rsidRPr="00EB1204">
              <w:rPr>
                <w:rFonts w:ascii="Times New Roman" w:hAnsi="Times New Roman" w:cs="Times New Roman"/>
                <w:sz w:val="24"/>
                <w:szCs w:val="24"/>
              </w:rPr>
              <w:t xml:space="preserve">Visiems mokiniams sudarytos galimybės lankyti įvairių mokomųjų dalykų konsultacijas. Mokinių taryboje kartu su gabiais ir veikliais mokiniais dirba ir SUP mokiniai, kurie ne tik gali išsakyti savo nuomonę, bet ir prisidėti prie veiklų įgyvendinimo. Puikus įtraukiojo ugdymo pavyzdys – demokratiniu balsavimu pačių mokinių išrinkta Mokinių tarybos pirmininke specialiųjų ugdymosi poreikių turinti dešimtokė. </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Gimnazijos socialinė pedagogė teikė socialinę pedagoginę pagalbą 42 specialiųjų poreikių turintiems ugdytiniams, 1 mokiniui, turinčiam elgesio ir emocijų sutrikimų, teikė mokymosi pagalbą.  Nuolatinė pagalba teikiama 12 ugdytinių, kartą per savaitę, socialinių įgūdžių ugdymui, socialinių emocinių kompetencijų ugdymui. 2023 metais parašytas projektas ir gautas JAV lietuvių „Saulutės“ paramos fondo finansavimas specialiųjų poreikių mokinių klasės įrengimui. Atsižvelgiant į individualius poreikius pradėta rengti </w:t>
            </w:r>
            <w:bookmarkStart w:id="1" w:name="_Hlk155894613"/>
            <w:r w:rsidRPr="00EB1204">
              <w:rPr>
                <w:rFonts w:ascii="Times New Roman" w:hAnsi="Times New Roman" w:cs="Times New Roman"/>
                <w:sz w:val="24"/>
                <w:szCs w:val="24"/>
              </w:rPr>
              <w:t>moderni specialiųjų ugdymosi poreikių turinčių mokinių mokymosi bei poilsio erdvė.</w:t>
            </w:r>
            <w:bookmarkEnd w:id="1"/>
            <w:r w:rsidRPr="00EB1204">
              <w:rPr>
                <w:rFonts w:ascii="Times New Roman" w:hAnsi="Times New Roman" w:cs="Times New Roman"/>
                <w:sz w:val="24"/>
                <w:szCs w:val="24"/>
              </w:rPr>
              <w:t xml:space="preserve"> Pirmojo tikslo trečiasis  uždavinys įgyvendintas labai gerai: įgyvendinta 95 proc. visų suplanuotų veiklų.</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Įgyvendindami pirmojo tikslo ketvirtąjį uždavinį mokytojai mokėsi vieni iš kitų vesdami integruotas pamokas, dalydamiesi gerąja darbo patirtimi, atradimais, sumanymais, stebėdami kolegų pamokas, dalyvaudami seminaruose, kursuose.             </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Mokytojai ir pagalbos mokiniui specialistai iš viso pravedė 73 įvairių dalykų integruotas pamokas: pradinių klasių mokytojos – 23, kalbų metodinės grupės mokytojos – 18, socialinių mokslų, dorinio ugdymo, menų, technologijų ir fizinio ugdymo mokytojai organizavo 15, tiksliųjų ir gamtos mokslų mokytojai – 10 integruotų pamokų, pagalbos mokiniui specialistai –7 integruotas veiklas. Pedagogai organizavo 11 metodinės sklaidos užsiėmimų mūsų gimnazijoje, tarpusavyje sėkmingai dalijosi patirtimi, susijusia su IT įrankių naudojimu, patobulino žinias, susijusias su diferencijavimu, individualizavimu, įgijo daugiau patirties, naudojantis programa </w:t>
            </w:r>
            <w:proofErr w:type="spellStart"/>
            <w:r w:rsidRPr="00EB1204">
              <w:rPr>
                <w:rFonts w:ascii="Times New Roman" w:hAnsi="Times New Roman" w:cs="Times New Roman"/>
                <w:sz w:val="24"/>
                <w:szCs w:val="24"/>
              </w:rPr>
              <w:t>Mozabook</w:t>
            </w:r>
            <w:proofErr w:type="spellEnd"/>
            <w:r w:rsidRPr="00EB1204">
              <w:rPr>
                <w:rFonts w:ascii="Times New Roman" w:hAnsi="Times New Roman" w:cs="Times New Roman"/>
                <w:sz w:val="24"/>
                <w:szCs w:val="24"/>
              </w:rPr>
              <w:t>, įvairiomis skaitmeninėmis platformomis. Gimnazijos mokytojai aktyviai dalijosi savo patirtimi su rajono bei šalies mokytojais, organizuodami 7 užsiėmimus rajone bei 10 – respublikoje.</w:t>
            </w:r>
          </w:p>
          <w:p w:rsidR="00EB1204" w:rsidRPr="00EB1204" w:rsidRDefault="00EB1204" w:rsidP="00EB1204">
            <w:pPr>
              <w:jc w:val="both"/>
              <w:rPr>
                <w:rFonts w:ascii="Times New Roman" w:hAnsi="Times New Roman" w:cs="Times New Roman"/>
                <w:b/>
                <w:bCs/>
                <w:sz w:val="24"/>
                <w:szCs w:val="24"/>
              </w:rPr>
            </w:pPr>
            <w:r w:rsidRPr="00EB1204">
              <w:rPr>
                <w:rFonts w:ascii="Times New Roman" w:hAnsi="Times New Roman" w:cs="Times New Roman"/>
                <w:sz w:val="24"/>
                <w:szCs w:val="24"/>
              </w:rPr>
              <w:t xml:space="preserve">       Antrajam tikslui pasiekti buvo numatytas uždavinys </w:t>
            </w:r>
            <w:r w:rsidRPr="00EB1204">
              <w:rPr>
                <w:rFonts w:ascii="Times New Roman" w:hAnsi="Times New Roman" w:cs="Times New Roman"/>
                <w:i/>
                <w:iCs/>
                <w:sz w:val="24"/>
                <w:szCs w:val="24"/>
              </w:rPr>
              <w:t>Stiprinti bendruomenės emocinę ir fizinę sveikatą bei ugdyti mokinių atsparumą neigiamoms įtakoms.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Kuriant saugią, sveiką, jaukią, ugdymo(</w:t>
            </w:r>
            <w:proofErr w:type="spellStart"/>
            <w:r w:rsidRPr="00EB1204">
              <w:rPr>
                <w:rFonts w:ascii="Times New Roman" w:hAnsi="Times New Roman" w:cs="Times New Roman"/>
                <w:sz w:val="24"/>
                <w:szCs w:val="24"/>
              </w:rPr>
              <w:t>si</w:t>
            </w:r>
            <w:proofErr w:type="spellEnd"/>
            <w:r w:rsidRPr="00EB1204">
              <w:rPr>
                <w:rFonts w:ascii="Times New Roman" w:hAnsi="Times New Roman" w:cs="Times New Roman"/>
                <w:sz w:val="24"/>
                <w:szCs w:val="24"/>
              </w:rPr>
              <w:t xml:space="preserve">) poreikius atitinkančią aplinką klasių vadovai, dalykų mokytojai, karjeros koordinatorė, renginių organizatorė, mokinių ir gimnazijos tarybos, bibliotekininkė, socialinė pedagogė, sveikatos priežiūros specialistė organizavo prevencinius renginius ir akcijas, įsitraukė į rajono organizuojamas veiklas. Vaiko gerovės komisija organizavo 13 posėdžių, kuriuose ne tik buvo taikomos poveikio priemonės vidaus tvarkos taisykles pažeidinėjantiems mokiniams, bet ir atnaujinta „Drausmės pažeidimo“ pažyma, įterpiant naują skiltį apie mokytojo (specialisto) ir vaiko susitarimus, taip pat organizuotas posėdis dėl saugumo užtikrinimo gimnazijoje. Aptarta, kaip užtikrinti darbuotojų orumą, saugias darbo sąlygas gimnazijoje. Gimnazija priklauso Sveikatą stiprinančių mokyklų tinklui, todėl visada didelis dėmesys skiriamas vaikų fiziniam aktyvumui, sveikatos stiprinimo veikloms. Mokinių tobulėjimą rodo iškovotos prizinės vietos respublikinėse ir tarptautinėse varžybose. Skatinant </w:t>
            </w:r>
            <w:r w:rsidRPr="00EB1204">
              <w:rPr>
                <w:rFonts w:ascii="Times New Roman" w:hAnsi="Times New Roman" w:cs="Times New Roman"/>
                <w:sz w:val="24"/>
                <w:szCs w:val="24"/>
              </w:rPr>
              <w:lastRenderedPageBreak/>
              <w:t>bendruomeniškumą, pozityvų elgesį Mokinių taryba iniciavo akciją „Pasidalinkime gerumu su kitais“, emocinei sveikatai stiprinti – kalėdinę šventę, saugumui stiprinti – akciją „Būk matomas“.</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Gimnazijos išorinės ir vidinės erdvės pritaikytos mokinių saugiam poilsiui. Pradinių klasių koridoriuose įkurtos laisvalaikio zonos, nupirkti sėdmaišiai. Lauko edukacinėse erdvėse įrengtos dvi papildomos vaizdo stebėjimo kameros, viena vaizdo stebėjimo kamera įengta mokinių rūbinėje, jau esamos vaizdo kameros atnaujintos aukštesnės kokybės įrenginiais, įrengtas papildomas vaizdo stebėjimo ekranas. Patirtimi apie edukacines erdves ir jų pritaikymą dalintasi su dešimtimi šalies švietimo įstaigų atstovų, atvykusių pasisemti patirties į Krakes. </w:t>
            </w:r>
          </w:p>
          <w:p w:rsidR="00EB1204" w:rsidRPr="00EB1204" w:rsidRDefault="00EB1204" w:rsidP="00EB1204">
            <w:pPr>
              <w:jc w:val="both"/>
              <w:rPr>
                <w:rFonts w:ascii="Times New Roman" w:hAnsi="Times New Roman" w:cs="Times New Roman"/>
                <w:sz w:val="24"/>
                <w:szCs w:val="24"/>
              </w:rPr>
            </w:pPr>
            <w:r w:rsidRPr="00EB1204">
              <w:rPr>
                <w:rFonts w:ascii="Times New Roman" w:hAnsi="Times New Roman" w:cs="Times New Roman"/>
                <w:sz w:val="24"/>
                <w:szCs w:val="24"/>
              </w:rPr>
              <w:t xml:space="preserve">       100 proc. mokinių dalyvauja bent vienoje ilgalaikėje prevencinėje programoje. Gimnazijoje kasmet mokiniams organizuojami 4–6 prevenciniai renginiai, 3–5 renginiai sveikatos stiprinimo temomis.</w:t>
            </w:r>
          </w:p>
          <w:p w:rsidR="00EB1204" w:rsidRPr="00EB1204" w:rsidRDefault="00EB1204" w:rsidP="00EB1204">
            <w:pPr>
              <w:rPr>
                <w:rFonts w:ascii="Times New Roman" w:hAnsi="Times New Roman" w:cs="Times New Roman"/>
                <w:sz w:val="24"/>
                <w:szCs w:val="24"/>
              </w:rPr>
            </w:pPr>
          </w:p>
        </w:tc>
      </w:tr>
    </w:tbl>
    <w:p w:rsidR="00EB1204" w:rsidRPr="00EB1204" w:rsidRDefault="00EB1204" w:rsidP="00EB1204">
      <w:pPr>
        <w:spacing w:after="0" w:line="240" w:lineRule="auto"/>
        <w:rPr>
          <w:rFonts w:ascii="Times New Roman" w:hAnsi="Times New Roman" w:cs="Times New Roman"/>
          <w:b/>
          <w:sz w:val="24"/>
          <w:szCs w:val="24"/>
        </w:rPr>
      </w:pPr>
    </w:p>
    <w:p w:rsidR="00EB1204" w:rsidRPr="00EB1204" w:rsidRDefault="00EB1204" w:rsidP="00EB1204">
      <w:pPr>
        <w:spacing w:after="0" w:line="240" w:lineRule="auto"/>
        <w:rPr>
          <w:rFonts w:ascii="Times New Roman" w:hAnsi="Times New Roman" w:cs="Times New Roman"/>
          <w:b/>
          <w:sz w:val="24"/>
          <w:szCs w:val="24"/>
        </w:rPr>
      </w:pPr>
    </w:p>
    <w:p w:rsidR="00EB1204" w:rsidRPr="00EB1204" w:rsidRDefault="00EB1204" w:rsidP="00EB1204">
      <w:pPr>
        <w:spacing w:after="0" w:line="240" w:lineRule="auto"/>
        <w:rPr>
          <w:rFonts w:ascii="Times New Roman" w:hAnsi="Times New Roman" w:cs="Times New Roman"/>
          <w:b/>
          <w:sz w:val="24"/>
          <w:szCs w:val="24"/>
        </w:rPr>
      </w:pPr>
    </w:p>
    <w:p w:rsidR="00EB1204" w:rsidRPr="00EB1204" w:rsidRDefault="00EB1204" w:rsidP="00EB1204">
      <w:pPr>
        <w:spacing w:after="0" w:line="240" w:lineRule="auto"/>
        <w:jc w:val="center"/>
        <w:rPr>
          <w:rFonts w:ascii="Times New Roman" w:hAnsi="Times New Roman" w:cs="Times New Roman"/>
          <w:b/>
          <w:sz w:val="24"/>
          <w:szCs w:val="24"/>
        </w:rPr>
      </w:pPr>
      <w:r w:rsidRPr="00EB1204">
        <w:rPr>
          <w:rFonts w:ascii="Times New Roman" w:hAnsi="Times New Roman" w:cs="Times New Roman"/>
          <w:b/>
          <w:sz w:val="24"/>
          <w:szCs w:val="24"/>
        </w:rPr>
        <w:t>II SKYRIUS</w:t>
      </w:r>
    </w:p>
    <w:p w:rsidR="00EB1204" w:rsidRPr="00EB1204" w:rsidRDefault="00EB1204" w:rsidP="00EB1204">
      <w:pPr>
        <w:spacing w:after="0" w:line="240" w:lineRule="auto"/>
        <w:jc w:val="center"/>
        <w:rPr>
          <w:rFonts w:ascii="Times New Roman" w:hAnsi="Times New Roman" w:cs="Times New Roman"/>
          <w:b/>
          <w:sz w:val="24"/>
          <w:szCs w:val="24"/>
        </w:rPr>
      </w:pPr>
      <w:r w:rsidRPr="00EB1204">
        <w:rPr>
          <w:rFonts w:ascii="Times New Roman" w:hAnsi="Times New Roman" w:cs="Times New Roman"/>
          <w:b/>
          <w:sz w:val="24"/>
          <w:szCs w:val="24"/>
        </w:rPr>
        <w:t>METŲ VEIKLOS UŽDUOTYS, REZULTATAI IR RODIKLIAI</w:t>
      </w:r>
    </w:p>
    <w:p w:rsidR="00EB1204" w:rsidRPr="00EB1204" w:rsidRDefault="00EB1204" w:rsidP="00EB1204">
      <w:pPr>
        <w:spacing w:after="0" w:line="240" w:lineRule="auto"/>
        <w:jc w:val="center"/>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b/>
          <w:sz w:val="24"/>
          <w:szCs w:val="24"/>
        </w:rPr>
      </w:pPr>
      <w:r w:rsidRPr="00EB1204">
        <w:rPr>
          <w:rFonts w:ascii="Times New Roman" w:hAnsi="Times New Roman" w:cs="Times New Roman"/>
          <w:b/>
          <w:sz w:val="24"/>
          <w:szCs w:val="24"/>
        </w:rPr>
        <w:t>1. Pagrindiniai praėjusių metų veiklos rezultatai</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133"/>
        <w:gridCol w:w="2584"/>
        <w:gridCol w:w="2557"/>
      </w:tblGrid>
      <w:tr w:rsidR="00EB1204" w:rsidRPr="00EB1204" w:rsidTr="00FB71D4">
        <w:trPr>
          <w:trHeight w:val="528"/>
        </w:trPr>
        <w:tc>
          <w:tcPr>
            <w:tcW w:w="2275"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Metų užduotys (toliau – užduotys)</w:t>
            </w:r>
          </w:p>
        </w:tc>
        <w:tc>
          <w:tcPr>
            <w:tcW w:w="2133"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Siektini rezultatai</w:t>
            </w:r>
          </w:p>
        </w:tc>
        <w:tc>
          <w:tcPr>
            <w:tcW w:w="2584"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Rezultatų vertinimo rodikliai (kuriais vadovaujantis vertinama, ar nustatytos užduotys įvykdytos)</w:t>
            </w:r>
          </w:p>
        </w:tc>
        <w:tc>
          <w:tcPr>
            <w:tcW w:w="2557"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Pasiekti rezultatai ir jų rodikliai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rPr>
          <w:trHeight w:val="1833"/>
        </w:trPr>
        <w:tc>
          <w:tcPr>
            <w:tcW w:w="2275"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 Siekti geresnės mokinių mokymosi pažangos.</w:t>
            </w:r>
          </w:p>
        </w:tc>
        <w:tc>
          <w:tcPr>
            <w:tcW w:w="213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1.1.  Geriau besimokančių mokinių skaičiaus didinimas.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1.2. Pastovus kiekvieno mokinio asmeninės pažangos stebėjimas ir vertinimas.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 Asmeninės mokinio atsakomybės, savivaldaus mokymosi stiprinimas.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1.4. Mokytojų telkimas kolegialiam darbui.</w:t>
            </w:r>
          </w:p>
        </w:tc>
        <w:tc>
          <w:tcPr>
            <w:tcW w:w="2584"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1.1.1. Bent 10 proc. mokinių individuali pažanga pagerės.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1.1.2. Bent 2 proc. padidės gerai ir l. gerai besimokančių mokinių skaičius.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1.2.1. Pastovus individualios pažangos stebėjimo ir fiksavimo įrankių </w:t>
            </w:r>
            <w:proofErr w:type="spellStart"/>
            <w:r w:rsidRPr="00EB1204">
              <w:rPr>
                <w:rFonts w:ascii="Times New Roman" w:hAnsi="Times New Roman" w:cs="Times New Roman"/>
                <w:sz w:val="24"/>
                <w:szCs w:val="24"/>
              </w:rPr>
              <w:t>Teams</w:t>
            </w:r>
            <w:proofErr w:type="spellEnd"/>
            <w:r w:rsidRPr="00EB1204">
              <w:rPr>
                <w:rFonts w:ascii="Times New Roman" w:hAnsi="Times New Roman" w:cs="Times New Roman"/>
                <w:sz w:val="24"/>
                <w:szCs w:val="24"/>
              </w:rPr>
              <w:t xml:space="preserve"> aplinkoje naudojimas.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1.2.2. Organizuojami individualūs ir trišaliai pokalbiai apie mokinių mokymosi pasiekimus ir pažangą.</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1.2.3. Veiklų, skirtų planuoti, stebėti ir analizuoti mokinių pažangą ir pasiekimus, įvertinimas.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1.3.1. Kiekvienam mokiniui sudaroma galimybė patirti įvairius mokymosi būdus ir formas. </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1.3.2. Pažangumo skatinimo akcijų vykdymas.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1.3.3. Ne mažiau 50 proc. mokytojų naudos skaitmenines priemones, skatinančias savivaldų mokymąsi, individualią atsakomybę.</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1.3.4. Mokiniai turės asmeninių konsultacijų galimybę.</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1.4.1. Bent 50 proc. mokytojų dalinsis patirtimi su kolegomis, ves 1–2  integruotas pamokas, stebės ne mažiau kaip 1 kolegos veiklą.</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1.4.2. Sistemingai vyks mokytojų metodiniai užsiėmimai.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1.4.3. Pagal iškeltus kvalifikacijos tobulinimo prioritetus bus organizuotas bent vienas kvalifikacijos renginys visiems pedagogams.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1.4.4. Įgyvendinamas UTA procesas.</w:t>
            </w:r>
          </w:p>
        </w:tc>
        <w:tc>
          <w:tcPr>
            <w:tcW w:w="2557"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1.1.1.1. 2022–2023 m. m. individuali mokinio pažanga pagerėjo 35 proc.</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1.1.2.1. Mokslo metus labai gerai ir gerai baigė 0,5 proc. daugiau mokinių nei pernai.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1.2.1.1. Naudojant TAMO dienyną individualios pažangos stebėjimas ir fiksavimas susidubliavo su </w:t>
            </w:r>
            <w:proofErr w:type="spellStart"/>
            <w:r w:rsidRPr="00EB1204">
              <w:rPr>
                <w:rFonts w:ascii="Times New Roman" w:hAnsi="Times New Roman" w:cs="Times New Roman"/>
                <w:sz w:val="24"/>
                <w:szCs w:val="24"/>
              </w:rPr>
              <w:t>Teams</w:t>
            </w:r>
            <w:proofErr w:type="spellEnd"/>
            <w:r w:rsidRPr="00EB1204">
              <w:rPr>
                <w:rFonts w:ascii="Times New Roman" w:hAnsi="Times New Roman" w:cs="Times New Roman"/>
                <w:sz w:val="24"/>
                <w:szCs w:val="24"/>
              </w:rPr>
              <w:t>, todėl 100 proc. mokytojų pasirinko fiksavimą TAMO dienyne.</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1.2.2.1. Klasių vadovai organizavo 204 individualius pokalbius su tėvais, 378 su mokiniais. Vyko 17 trišalių pokalbių , kuriuose dalyvavo mokinys, mokytojas ir </w:t>
            </w:r>
            <w:r w:rsidRPr="00EB1204">
              <w:rPr>
                <w:rFonts w:ascii="Times New Roman" w:hAnsi="Times New Roman" w:cs="Times New Roman"/>
                <w:sz w:val="24"/>
                <w:szCs w:val="24"/>
              </w:rPr>
              <w:lastRenderedPageBreak/>
              <w:t>klasės vadovas, bei 12 trišalių pokalbių, kuriuose dalyvavo mokinys, klasės vadovas, administracija.</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1.2.2.2. Vestos 36 klasės valandėlės, skirtos mokymosi motyvacijai stiprinti.</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1.2.2.3. Vyko 26 klasių tėvų susirinkimai, skirti jų vaikų motyvacijai aptarti.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1.2.3.1. Gimnazijos direktorius pastoviai kas mėnesį direkciniuose posėdžiuose aptardavo </w:t>
            </w:r>
            <w:proofErr w:type="spellStart"/>
            <w:r w:rsidRPr="00EB1204">
              <w:rPr>
                <w:rFonts w:ascii="Times New Roman" w:hAnsi="Times New Roman" w:cs="Times New Roman"/>
                <w:sz w:val="24"/>
                <w:szCs w:val="24"/>
              </w:rPr>
              <w:t>Ig</w:t>
            </w:r>
            <w:proofErr w:type="spellEnd"/>
            <w:r w:rsidRPr="00EB1204">
              <w:rPr>
                <w:rFonts w:ascii="Times New Roman" w:hAnsi="Times New Roman" w:cs="Times New Roman"/>
                <w:sz w:val="24"/>
                <w:szCs w:val="24"/>
              </w:rPr>
              <w:t xml:space="preserve"> – </w:t>
            </w:r>
            <w:proofErr w:type="spellStart"/>
            <w:r w:rsidRPr="00EB1204">
              <w:rPr>
                <w:rFonts w:ascii="Times New Roman" w:hAnsi="Times New Roman" w:cs="Times New Roman"/>
                <w:sz w:val="24"/>
                <w:szCs w:val="24"/>
              </w:rPr>
              <w:t>IVg</w:t>
            </w:r>
            <w:proofErr w:type="spellEnd"/>
            <w:r w:rsidRPr="00EB1204">
              <w:rPr>
                <w:rFonts w:ascii="Times New Roman" w:hAnsi="Times New Roman" w:cs="Times New Roman"/>
                <w:sz w:val="24"/>
                <w:szCs w:val="24"/>
              </w:rPr>
              <w:t xml:space="preserve"> klasių mokinių pasiekimus su klasių vadovais.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1.2.3.2. Pastoviai kas mėnesį direktorius individualiai aptardavo </w:t>
            </w:r>
            <w:proofErr w:type="spellStart"/>
            <w:r w:rsidRPr="00EB1204">
              <w:rPr>
                <w:rFonts w:ascii="Times New Roman" w:hAnsi="Times New Roman" w:cs="Times New Roman"/>
                <w:sz w:val="24"/>
                <w:szCs w:val="24"/>
              </w:rPr>
              <w:t>Ig</w:t>
            </w:r>
            <w:proofErr w:type="spellEnd"/>
            <w:r w:rsidRPr="00EB1204">
              <w:rPr>
                <w:rFonts w:ascii="Times New Roman" w:hAnsi="Times New Roman" w:cs="Times New Roman"/>
                <w:sz w:val="24"/>
                <w:szCs w:val="24"/>
              </w:rPr>
              <w:t xml:space="preserve"> – </w:t>
            </w:r>
            <w:proofErr w:type="spellStart"/>
            <w:r w:rsidRPr="00EB1204">
              <w:rPr>
                <w:rFonts w:ascii="Times New Roman" w:hAnsi="Times New Roman" w:cs="Times New Roman"/>
                <w:sz w:val="24"/>
                <w:szCs w:val="24"/>
              </w:rPr>
              <w:t>IVg</w:t>
            </w:r>
            <w:proofErr w:type="spellEnd"/>
            <w:r w:rsidRPr="00EB1204">
              <w:rPr>
                <w:rFonts w:ascii="Times New Roman" w:hAnsi="Times New Roman" w:cs="Times New Roman"/>
                <w:sz w:val="24"/>
                <w:szCs w:val="24"/>
              </w:rPr>
              <w:t xml:space="preserve"> klasių mokinių asmeninę pažangą, teigiamų pokyčių galimybę.</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1.3.1.1. Kiekvienas mokytojas organizavo po 1–5 pamokas netradicinėse edukacinėse erdvėse. Organizuotos 199 pamokos kitose erdvėse, 11 nuotolinių susitikimų.</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1.3.1.2. Visi mokiniai pažintinių išvykų metu aplankė po 1–2 edukacinius renginius.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1.3.2.1. Pažangai skatinti 5–</w:t>
            </w:r>
            <w:proofErr w:type="spellStart"/>
            <w:r w:rsidRPr="00EB1204">
              <w:rPr>
                <w:rFonts w:ascii="Times New Roman" w:hAnsi="Times New Roman" w:cs="Times New Roman"/>
                <w:sz w:val="24"/>
                <w:szCs w:val="24"/>
              </w:rPr>
              <w:t>IVg</w:t>
            </w:r>
            <w:proofErr w:type="spellEnd"/>
            <w:r w:rsidRPr="00EB1204">
              <w:rPr>
                <w:rFonts w:ascii="Times New Roman" w:hAnsi="Times New Roman" w:cs="Times New Roman"/>
                <w:sz w:val="24"/>
                <w:szCs w:val="24"/>
              </w:rPr>
              <w:t xml:space="preserve"> klasėse organizuotos akcijos „100 dešimtukų:, „Galiu mokytis geriau“, kurių metu apdovanoti </w:t>
            </w:r>
            <w:r w:rsidRPr="00EB1204">
              <w:rPr>
                <w:rFonts w:ascii="Times New Roman" w:hAnsi="Times New Roman" w:cs="Times New Roman"/>
                <w:sz w:val="24"/>
                <w:szCs w:val="24"/>
              </w:rPr>
              <w:lastRenderedPageBreak/>
              <w:t>mokiniai, padarę didžiausią pažangą.</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1.3.2.2. 5–</w:t>
            </w:r>
            <w:proofErr w:type="spellStart"/>
            <w:r w:rsidRPr="00EB1204">
              <w:rPr>
                <w:rFonts w:ascii="Times New Roman" w:hAnsi="Times New Roman" w:cs="Times New Roman"/>
                <w:sz w:val="24"/>
                <w:szCs w:val="24"/>
              </w:rPr>
              <w:t>IVg</w:t>
            </w:r>
            <w:proofErr w:type="spellEnd"/>
            <w:r w:rsidRPr="00EB1204">
              <w:rPr>
                <w:rFonts w:ascii="Times New Roman" w:hAnsi="Times New Roman" w:cs="Times New Roman"/>
                <w:sz w:val="24"/>
                <w:szCs w:val="24"/>
              </w:rPr>
              <w:t xml:space="preserve"> klasių mokiniams organizuota lankomumo stiprinimo akcija „Nepraleisk pamokų“, padariusi ženklų poveikį individualiems pasiekimams.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1.3.2.3. Trečius metus iš eilės 26 geriausiai besimokantiems mokiniams organizuota 3 dienų vasaros stovykla Aukštaitijos nacionaliniame parke.</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1.3.3.1. Beveik visi mokytojai (70 proc.) ugdymo procese naudoja elektorinius vadovėlius ir pratybas: </w:t>
            </w:r>
            <w:proofErr w:type="spellStart"/>
            <w:r w:rsidRPr="00EB1204">
              <w:rPr>
                <w:rFonts w:ascii="Times New Roman" w:hAnsi="Times New Roman" w:cs="Times New Roman"/>
                <w:sz w:val="24"/>
                <w:szCs w:val="24"/>
              </w:rPr>
              <w:t>Eduka</w:t>
            </w:r>
            <w:proofErr w:type="spellEnd"/>
            <w:r w:rsidRPr="00EB1204">
              <w:rPr>
                <w:rFonts w:ascii="Times New Roman" w:hAnsi="Times New Roman" w:cs="Times New Roman"/>
                <w:sz w:val="24"/>
                <w:szCs w:val="24"/>
              </w:rPr>
              <w:t xml:space="preserve">, Ema, </w:t>
            </w:r>
            <w:proofErr w:type="spellStart"/>
            <w:r w:rsidRPr="00EB1204">
              <w:rPr>
                <w:rFonts w:ascii="Times New Roman" w:hAnsi="Times New Roman" w:cs="Times New Roman"/>
                <w:sz w:val="24"/>
                <w:szCs w:val="24"/>
              </w:rPr>
              <w:t>Insight</w:t>
            </w:r>
            <w:proofErr w:type="spellEnd"/>
            <w:r w:rsidRPr="00EB1204">
              <w:rPr>
                <w:rFonts w:ascii="Times New Roman" w:hAnsi="Times New Roman" w:cs="Times New Roman"/>
                <w:sz w:val="24"/>
                <w:szCs w:val="24"/>
              </w:rPr>
              <w:t xml:space="preserve">, </w:t>
            </w:r>
            <w:proofErr w:type="spellStart"/>
            <w:r w:rsidRPr="00EB1204">
              <w:rPr>
                <w:rFonts w:ascii="Times New Roman" w:hAnsi="Times New Roman" w:cs="Times New Roman"/>
                <w:sz w:val="24"/>
                <w:szCs w:val="24"/>
              </w:rPr>
              <w:t>Family</w:t>
            </w:r>
            <w:proofErr w:type="spellEnd"/>
            <w:r w:rsidRPr="00EB1204">
              <w:rPr>
                <w:rFonts w:ascii="Times New Roman" w:hAnsi="Times New Roman" w:cs="Times New Roman"/>
                <w:sz w:val="24"/>
                <w:szCs w:val="24"/>
              </w:rPr>
              <w:t xml:space="preserve"> </w:t>
            </w:r>
            <w:proofErr w:type="spellStart"/>
            <w:r w:rsidRPr="00EB1204">
              <w:rPr>
                <w:rFonts w:ascii="Times New Roman" w:hAnsi="Times New Roman" w:cs="Times New Roman"/>
                <w:sz w:val="24"/>
                <w:szCs w:val="24"/>
              </w:rPr>
              <w:t>and</w:t>
            </w:r>
            <w:proofErr w:type="spellEnd"/>
            <w:r w:rsidRPr="00EB1204">
              <w:rPr>
                <w:rFonts w:ascii="Times New Roman" w:hAnsi="Times New Roman" w:cs="Times New Roman"/>
                <w:sz w:val="24"/>
                <w:szCs w:val="24"/>
              </w:rPr>
              <w:t xml:space="preserve"> </w:t>
            </w:r>
            <w:proofErr w:type="spellStart"/>
            <w:r w:rsidRPr="00EB1204">
              <w:rPr>
                <w:rFonts w:ascii="Times New Roman" w:hAnsi="Times New Roman" w:cs="Times New Roman"/>
                <w:sz w:val="24"/>
                <w:szCs w:val="24"/>
              </w:rPr>
              <w:t>friends</w:t>
            </w:r>
            <w:proofErr w:type="spellEnd"/>
            <w:r w:rsidRPr="00EB1204">
              <w:rPr>
                <w:rFonts w:ascii="Times New Roman" w:hAnsi="Times New Roman" w:cs="Times New Roman"/>
                <w:sz w:val="24"/>
                <w:szCs w:val="24"/>
              </w:rPr>
              <w:t>, Vaivorykštė ir kt.</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1.3.4.1. Bendru susitarimu skiriamos valandos dalykų modulių mokymui, ilgalaikėms konsultacijoms dalykų žinioms gilinti ir mokymosi spragoms likviduoti.</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1.3.4.2. Tarpusavio susitarimu trumpalaikės konsultacijos pagal poreikį organizuojamos per ilgąsias pertraukas, po pamokų pagalbos prašantiems mokiniams. </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1.4.1.1. Mokytojai ir pagalbos specialistai iš viso pravedė 73 įvairių dalykų integruotas pamokas.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1.4.1.2. Pedagogai organizavo 11 metodinės sklaidos </w:t>
            </w:r>
            <w:r w:rsidRPr="00EB1204">
              <w:rPr>
                <w:rFonts w:ascii="Times New Roman" w:hAnsi="Times New Roman" w:cs="Times New Roman"/>
                <w:sz w:val="24"/>
                <w:szCs w:val="24"/>
              </w:rPr>
              <w:lastRenderedPageBreak/>
              <w:t>užsiėmimų sėkmingai dalindamiesi patirtimi.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1.4.2.1. Gimnazijoje įvyko 10 Metodinės tarybos susirinkimų (vidutiniškai kas mėnesį), aptariant įvairias temas: dėl planavimo susitarimų, atnaujinto ugdymo turinio, išmaniųjų ekranų panaudojimo galimybių, pamokos organizavimo pagal išorės vertinimo rekomendacijas, PUPP, NMPP, VBE rezultatų analizės, pažangos ir pasiekimų kaitos, įvairių mokymo(</w:t>
            </w:r>
            <w:proofErr w:type="spellStart"/>
            <w:r w:rsidRPr="00EB1204">
              <w:rPr>
                <w:rFonts w:ascii="Times New Roman" w:hAnsi="Times New Roman" w:cs="Times New Roman"/>
                <w:sz w:val="24"/>
                <w:szCs w:val="24"/>
              </w:rPr>
              <w:t>si</w:t>
            </w:r>
            <w:proofErr w:type="spellEnd"/>
            <w:r w:rsidRPr="00EB1204">
              <w:rPr>
                <w:rFonts w:ascii="Times New Roman" w:hAnsi="Times New Roman" w:cs="Times New Roman"/>
                <w:sz w:val="24"/>
                <w:szCs w:val="24"/>
              </w:rPr>
              <w:t>) metodų taikymo, kolegialaus bendradarbiavimo, dirbtinio intelekto panaudojimo galimybių, tarpinių įsivertinimų.</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1.4.3.1. Organizuotos visiems mokytojams kontaktiniu būdu kvalifikacijos tobulinimo seminaras „Mokinių pažangos ir pasiekimų vertinimas atnaujinto ugdymo turinio kontekste“, kurį vedė NŠA atstovė Olivija </w:t>
            </w:r>
            <w:proofErr w:type="spellStart"/>
            <w:r w:rsidRPr="00EB1204">
              <w:rPr>
                <w:rFonts w:ascii="Times New Roman" w:hAnsi="Times New Roman" w:cs="Times New Roman"/>
                <w:sz w:val="24"/>
                <w:szCs w:val="24"/>
              </w:rPr>
              <w:t>Saranienė</w:t>
            </w:r>
            <w:proofErr w:type="spellEnd"/>
            <w:r w:rsidRPr="00EB1204">
              <w:rPr>
                <w:rFonts w:ascii="Times New Roman" w:hAnsi="Times New Roman" w:cs="Times New Roman"/>
                <w:sz w:val="24"/>
                <w:szCs w:val="24"/>
              </w:rPr>
              <w:t>.</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1.4.4.1. Mokytojai ir pagalbos mokiniui specialistai seminaruose, kursuose tobulino savo kvalifikaciją ir kompetencijas pagal gimnazijos numatytus kvalifikacijos tobulinimo prioritetus. Kiekvienas pedagogas </w:t>
            </w:r>
            <w:r w:rsidRPr="00EB1204">
              <w:rPr>
                <w:rFonts w:ascii="Times New Roman" w:hAnsi="Times New Roman" w:cs="Times New Roman"/>
                <w:sz w:val="24"/>
                <w:szCs w:val="24"/>
              </w:rPr>
              <w:lastRenderedPageBreak/>
              <w:t xml:space="preserve">kvalifikacijai tobulinti skyrė vidutiniškai 66 val. (10 dienų) per metus. Dvi mokytojos baigė studijas ir įgijo antrą specialybę. Šiuo metu dvi mokytojos Vytauto Didžiojo universitete studijuoja pagal „Gyvenimo įgūdžių“  programą ir viena mokytoja studijuoja muzikos pedagogiką Vilniaus universiteto Šiaulių akademijoje. </w:t>
            </w:r>
          </w:p>
        </w:tc>
      </w:tr>
      <w:tr w:rsidR="00EB1204" w:rsidRPr="00EB1204" w:rsidTr="00FB71D4">
        <w:trPr>
          <w:trHeight w:val="1407"/>
        </w:trPr>
        <w:tc>
          <w:tcPr>
            <w:tcW w:w="2275"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2. Teikti kryptingą mokymosi pagalbą.</w:t>
            </w:r>
          </w:p>
        </w:tc>
        <w:tc>
          <w:tcPr>
            <w:tcW w:w="213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2.1. Būtinos pagalbos specialistų veiklos užtikrinimas.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2.2. Ugdymo proceso personalizavimas.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2.3. Vadovų ir pedagogų kompetencijų stiprinimas, ugdant įvairių ugdymosi poreikių turinčius mokinius.</w:t>
            </w:r>
          </w:p>
          <w:p w:rsidR="00EB1204" w:rsidRPr="00EB1204" w:rsidRDefault="00EB1204" w:rsidP="00EB1204">
            <w:pPr>
              <w:spacing w:after="0" w:line="240" w:lineRule="auto"/>
              <w:rPr>
                <w:rFonts w:ascii="Times New Roman" w:hAnsi="Times New Roman" w:cs="Times New Roman"/>
                <w:sz w:val="24"/>
                <w:szCs w:val="24"/>
              </w:rPr>
            </w:pPr>
          </w:p>
        </w:tc>
        <w:tc>
          <w:tcPr>
            <w:tcW w:w="2584"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2.1.1. Gimnazijoje teikia pagalbą visi reikiami pagalbos specialistai.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2.2.1. Dauguma mokytojų diferencijuoja ugdymo turinį ir metodus, atsižvelgdami į gabiausius ir turinčius spec. poreikių mokinius. </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2.2.2. Sudaromos sąlygos individualiai konsultuoti mokinius.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2.3.1. Bent 50 proc. pedagogų dalyvaus įtraukiojo ugdymo mokymuose.</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2.3.2. Organizuota išvyka į gerąją patirtį turinčią įtraukiojo ugdymo srityje švietimo įstaigą.</w:t>
            </w:r>
          </w:p>
        </w:tc>
        <w:tc>
          <w:tcPr>
            <w:tcW w:w="2557"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2.1.1.1. Gimnazijoje pagalbą teikia: socialinis pedagogas, specialusis pedagogas, logopedas, mokytojo padėjėjos, psichologas.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2.2.1.1. Gimnazijoje ir jos skyriuose ugdomi 97 specialiųjų poreikių mokiniais. Visiems jiems teikiama reikiama specialistų pagalba, mokytojai pritaiko ir individualizuoja mokymo programas.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2.2.1.2. Atsižvelgiant į mokymosi poreikius diferencijuojamos užduotys ir veiklos orientuojantis į gabius mokinius.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2.2.2.1. Visiems mokiniams sudarytos galimybės lankyti įvairių mokomųjų dalykų konsultacijas. Bendru susitarimu vyksta ilgalaikės ir trumpalaikės konsultacijos kalbų, matematikos, gamtos ir socialinių mokslų, dailės, technologijų dalykuose.</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2.3.1.1. 100 proc. mokytojų organizavo ugdomąją veiklą, pritaikydami įtraukiojo ugdymo principus.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2.3.1.2. 65 proc. (20 mokytojų) tobulino kvalifikaciją įtraukiojo ugdymo temomis. </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2.3.2.1. 86 proc. pagalbos mokiniui specialistų ir 2 administracijos atstovai susipažino su įtraukiojo ugdymo organizavimu Kauno Kovo-11-osios gimnazijoje. </w:t>
            </w:r>
          </w:p>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rPr>
          <w:trHeight w:val="1549"/>
        </w:trPr>
        <w:tc>
          <w:tcPr>
            <w:tcW w:w="2275"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3. Užtikrinti saugią aplinką ir emocinę gerovę.</w:t>
            </w:r>
          </w:p>
        </w:tc>
        <w:tc>
          <w:tcPr>
            <w:tcW w:w="213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3.1. Prevencinių programų įgyvendinimo užtikrinimas.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3.2. Sveikatos stiprinimo renginių ir akcijų organizavimas.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 Geros emocinės atmosferos stiprinimas.</w:t>
            </w:r>
          </w:p>
          <w:p w:rsidR="00EB1204" w:rsidRPr="00EB1204" w:rsidRDefault="00EB1204" w:rsidP="00EB1204">
            <w:pPr>
              <w:spacing w:after="0" w:line="240" w:lineRule="auto"/>
              <w:rPr>
                <w:rFonts w:ascii="Times New Roman" w:hAnsi="Times New Roman" w:cs="Times New Roman"/>
                <w:sz w:val="24"/>
                <w:szCs w:val="24"/>
              </w:rPr>
            </w:pPr>
          </w:p>
        </w:tc>
        <w:tc>
          <w:tcPr>
            <w:tcW w:w="2584"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3.1.1. Įvairios prevencinės programos apims 100 proc. gimnazijos mokinių.</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3.2.1. Organizuoti ne mažiau 2–3 renginiai sveikatos stiprinimo temomis.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3.2.2. Vykdytos </w:t>
            </w:r>
            <w:proofErr w:type="spellStart"/>
            <w:r w:rsidRPr="00EB1204">
              <w:rPr>
                <w:rFonts w:ascii="Times New Roman" w:hAnsi="Times New Roman" w:cs="Times New Roman"/>
                <w:sz w:val="24"/>
                <w:szCs w:val="24"/>
              </w:rPr>
              <w:t>tarpklasinės</w:t>
            </w:r>
            <w:proofErr w:type="spellEnd"/>
            <w:r w:rsidRPr="00EB1204">
              <w:rPr>
                <w:rFonts w:ascii="Times New Roman" w:hAnsi="Times New Roman" w:cs="Times New Roman"/>
                <w:sz w:val="24"/>
                <w:szCs w:val="24"/>
              </w:rPr>
              <w:t xml:space="preserve"> krepšinio, tinklinio ir kt. sporto šakų varžybos.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3.2.3. Vykdomas sveikatos stiprinimo švietimas.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3.3.1. Vykdomos paskaitos, konsultacijos psicho-emocinės būsenos stiprinimui.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3.3.2. Kolektyvo emocinis ryšis stiprinamas bendradarbiavimu.</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3.3.3.  Konfliktinių situacijų kiekio sumažėjimas.</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3.3.4. Organizuojamos 1–2 „Gerumo akcijos“.</w:t>
            </w:r>
          </w:p>
        </w:tc>
        <w:tc>
          <w:tcPr>
            <w:tcW w:w="2557"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3.1.1.1. Įvairiose prevencinėse programose dalyvavo 100 proc. gimnazijos mokinių.</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3.2.1.1. organizuoti 12 sveikatos saugojimo, 5 pirmosios pagalbos, 4 fizinio aktyvumo, 6 žalingų įpročių prevencijos, 5 lytiškumo, 13 burnos higienos, 4 psichinės sveikatos užsiėmimai.</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3.2.2.1. Dalyvauta rajoninėse (163 mokiniai, 44 prizininkai), šalies (164 dalyviai, 53 prizininkai), tarptautinėse (130 dalyvių, 39 prizininkai) varžybose.</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3.2.3.1. Vykdytas projektas psichinei sveikatai stiprinti „Herojaus kelionė“.</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3.2.3.2. Dalyvauta renginyje „Sveikatą stiprinančių mokyklų </w:t>
            </w:r>
            <w:r w:rsidRPr="00EB1204">
              <w:rPr>
                <w:rFonts w:ascii="Times New Roman" w:hAnsi="Times New Roman" w:cs="Times New Roman"/>
                <w:sz w:val="24"/>
                <w:szCs w:val="24"/>
              </w:rPr>
              <w:lastRenderedPageBreak/>
              <w:t>banga per Lietuvą 2023“, „Drauge nugalėsime bakterijų atsparumą antibiotikams“.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3.3.1.1. Įgyvendintas projektas psichinei sveikatai stiprinti „Herojaus kelionė“ – 8 užsiėmimai mokiniams, 1 – mokytojams, 1 – tėvams.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3.3.2.1. Organizuotas puikus kalėdinis renginys mokytojams.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3.3.2.2. Įsimintinai organizuotas Mokytojų dienos protmūšio renginys </w:t>
            </w:r>
            <w:proofErr w:type="spellStart"/>
            <w:r w:rsidRPr="00EB1204">
              <w:rPr>
                <w:rFonts w:ascii="Times New Roman" w:hAnsi="Times New Roman" w:cs="Times New Roman"/>
                <w:sz w:val="24"/>
                <w:szCs w:val="24"/>
              </w:rPr>
              <w:t>Plinkaigalyje</w:t>
            </w:r>
            <w:proofErr w:type="spellEnd"/>
            <w:r w:rsidRPr="00EB1204">
              <w:rPr>
                <w:rFonts w:ascii="Times New Roman" w:hAnsi="Times New Roman" w:cs="Times New Roman"/>
                <w:sz w:val="24"/>
                <w:szCs w:val="24"/>
              </w:rPr>
              <w:t>.</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3.3.3.1. Konfliktinių situacijų nebuvo užfiksuota</w:t>
            </w: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3.3.4.1. Gimnazijoje inicijuotos akcijos: „Pasidalinkime gerumu su kitais“, „Pyragų diena“, „Būk matomas“.</w:t>
            </w:r>
          </w:p>
        </w:tc>
      </w:tr>
    </w:tbl>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b/>
          <w:sz w:val="24"/>
          <w:szCs w:val="24"/>
        </w:rPr>
      </w:pPr>
      <w:r w:rsidRPr="00EB1204">
        <w:rPr>
          <w:rFonts w:ascii="Times New Roman" w:hAnsi="Times New Roman" w:cs="Times New Roman"/>
          <w:b/>
          <w:sz w:val="24"/>
          <w:szCs w:val="24"/>
        </w:rPr>
        <w:t>2.  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EB1204" w:rsidRPr="00EB1204" w:rsidTr="00FB71D4">
        <w:tc>
          <w:tcPr>
            <w:tcW w:w="4423"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Priežastys, rizikos </w:t>
            </w:r>
          </w:p>
        </w:tc>
      </w:tr>
      <w:tr w:rsidR="00EB1204" w:rsidRPr="00EB1204" w:rsidTr="00FB71D4">
        <w:tc>
          <w:tcPr>
            <w:tcW w:w="4423"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2.1.</w:t>
            </w:r>
          </w:p>
        </w:tc>
        <w:tc>
          <w:tcPr>
            <w:tcW w:w="4962"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4423"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2.2.</w:t>
            </w:r>
          </w:p>
        </w:tc>
        <w:tc>
          <w:tcPr>
            <w:tcW w:w="4962"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4423"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2.3.</w:t>
            </w:r>
          </w:p>
        </w:tc>
        <w:tc>
          <w:tcPr>
            <w:tcW w:w="4962"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4423"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2.4.</w:t>
            </w:r>
          </w:p>
        </w:tc>
        <w:tc>
          <w:tcPr>
            <w:tcW w:w="4962"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4423"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2.5.</w:t>
            </w:r>
          </w:p>
        </w:tc>
        <w:tc>
          <w:tcPr>
            <w:tcW w:w="4962"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p>
        </w:tc>
      </w:tr>
    </w:tbl>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b/>
          <w:sz w:val="24"/>
          <w:szCs w:val="24"/>
        </w:rPr>
      </w:pPr>
      <w:r w:rsidRPr="00EB1204">
        <w:rPr>
          <w:rFonts w:ascii="Times New Roman" w:hAnsi="Times New Roman" w:cs="Times New Roman"/>
          <w:b/>
          <w:sz w:val="24"/>
          <w:szCs w:val="24"/>
        </w:rPr>
        <w:t>3.  Veiklos, kurios nebuvo planuotos ir nustatytos, bet įvykdytos</w:t>
      </w:r>
    </w:p>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EB1204" w:rsidRPr="00EB1204" w:rsidTr="00FB71D4">
        <w:tc>
          <w:tcPr>
            <w:tcW w:w="5277"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Užduotys / veiklos</w:t>
            </w:r>
          </w:p>
        </w:tc>
        <w:tc>
          <w:tcPr>
            <w:tcW w:w="4113"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Poveikis švietimo įstaigos veiklai</w:t>
            </w:r>
          </w:p>
        </w:tc>
      </w:tr>
      <w:tr w:rsidR="00EB1204" w:rsidRPr="00EB1204" w:rsidTr="00FB71D4">
        <w:tc>
          <w:tcPr>
            <w:tcW w:w="5277"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3.1.  Su darbo grupe sukūrėme  projektą, kuris laimėjo JAV Lietuvių „Saulutės“ fondo finansavimą specialiųjų ugdymo poreikį turintiems vaikams.</w:t>
            </w:r>
          </w:p>
        </w:tc>
        <w:tc>
          <w:tcPr>
            <w:tcW w:w="411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Sėkmingai įgyvendinamas projektas leidžia kurti šiuolaikišką, modernų logopedinį kabinetą.  </w:t>
            </w:r>
          </w:p>
        </w:tc>
      </w:tr>
      <w:tr w:rsidR="00EB1204" w:rsidRPr="00EB1204" w:rsidTr="00FB71D4">
        <w:tc>
          <w:tcPr>
            <w:tcW w:w="5277"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3.2. Kūriau naują edukacinę erdvę – gamtos mokslų laboratoriją.</w:t>
            </w:r>
          </w:p>
        </w:tc>
        <w:tc>
          <w:tcPr>
            <w:tcW w:w="411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Sukurta ir tobulinama biologijos, chemijos, fizikos mokslų laboratorija. Investicijos siekė virš 20,000 </w:t>
            </w:r>
            <w:proofErr w:type="spellStart"/>
            <w:r w:rsidRPr="00EB1204">
              <w:rPr>
                <w:rFonts w:ascii="Times New Roman" w:hAnsi="Times New Roman" w:cs="Times New Roman"/>
                <w:sz w:val="24"/>
                <w:szCs w:val="24"/>
              </w:rPr>
              <w:t>Eur</w:t>
            </w:r>
            <w:proofErr w:type="spellEnd"/>
            <w:r w:rsidRPr="00EB1204">
              <w:rPr>
                <w:rFonts w:ascii="Times New Roman" w:hAnsi="Times New Roman" w:cs="Times New Roman"/>
                <w:sz w:val="24"/>
                <w:szCs w:val="24"/>
              </w:rPr>
              <w:t xml:space="preserve">. </w:t>
            </w:r>
          </w:p>
        </w:tc>
      </w:tr>
      <w:tr w:rsidR="00EB1204" w:rsidRPr="00EB1204" w:rsidTr="00FB71D4">
        <w:tc>
          <w:tcPr>
            <w:tcW w:w="5277" w:type="dxa"/>
            <w:tcBorders>
              <w:top w:val="single" w:sz="4" w:space="0" w:color="auto"/>
              <w:left w:val="single" w:sz="4" w:space="0" w:color="auto"/>
              <w:bottom w:val="single" w:sz="4" w:space="0" w:color="auto"/>
              <w:right w:val="single" w:sz="4" w:space="0" w:color="auto"/>
            </w:tcBorders>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lastRenderedPageBreak/>
              <w:t>3.3. Su komanda dalyvavau „Gamtosauginės mokyklos“ kūrime.</w:t>
            </w:r>
          </w:p>
        </w:tc>
        <w:tc>
          <w:tcPr>
            <w:tcW w:w="411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Mūsų šviečiamoji veikla buvo įvertinta „Žaliosios“ vėliavos suteikimu, liudijančiu apie Gamtosauginės mokyklos reikalavimų atitikimą.</w:t>
            </w:r>
          </w:p>
        </w:tc>
      </w:tr>
      <w:tr w:rsidR="00EB1204" w:rsidRPr="00EB1204" w:rsidTr="00FB71D4">
        <w:tc>
          <w:tcPr>
            <w:tcW w:w="5277"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3.4. Rėmiau moksleivių dalyvavimą respublikiniame projekte :Mokyklos – Europos parlamento ambasadorės“.</w:t>
            </w:r>
          </w:p>
        </w:tc>
        <w:tc>
          <w:tcPr>
            <w:tcW w:w="411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Gimnazijai suteiktas „Mokykla – Europos parlamento ambasadorė“ vardas. Dauguma vyresniųjų klasių mokinių gerai susipažinę su ES ir Europos parlamento veikla.</w:t>
            </w:r>
          </w:p>
        </w:tc>
      </w:tr>
      <w:tr w:rsidR="00EB1204" w:rsidRPr="00EB1204" w:rsidTr="00FB71D4">
        <w:tc>
          <w:tcPr>
            <w:tcW w:w="5277"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3.5. Priiminėjau su mokytojais šalies švietimo įstaigų delegacijas aprodydamas gimnazijos edukacines aplinkas.</w:t>
            </w:r>
          </w:p>
        </w:tc>
        <w:tc>
          <w:tcPr>
            <w:tcW w:w="411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Dalinausi šalies lygmeniu apie edukacinių erdvių kūrimą ir panaudojimą ugdymo procese.</w:t>
            </w:r>
          </w:p>
        </w:tc>
      </w:tr>
      <w:tr w:rsidR="00EB1204" w:rsidRPr="00EB1204" w:rsidTr="00FB71D4">
        <w:tc>
          <w:tcPr>
            <w:tcW w:w="5277"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 xml:space="preserve">3.6. Įtraukiau dalį kolektyvo narių į Nacionalinės švietimo agentūros projektą „Skaitmeninė švietimo transformacija (EDTECH)“ veiklą. </w:t>
            </w:r>
          </w:p>
        </w:tc>
        <w:tc>
          <w:tcPr>
            <w:tcW w:w="4113" w:type="dxa"/>
            <w:tcBorders>
              <w:top w:val="single" w:sz="4" w:space="0" w:color="auto"/>
              <w:left w:val="single" w:sz="4" w:space="0" w:color="auto"/>
              <w:bottom w:val="single" w:sz="4" w:space="0" w:color="auto"/>
              <w:right w:val="single" w:sz="4" w:space="0" w:color="auto"/>
            </w:tcBorders>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Mokytojai pagilino kompetenciją dirbant nuotoliu, mišriu ir hibridiniu būdu. Gimnazijai buvo skirti 2 išmanūs ekranai, o geografijos mokytojas kėlė kvalifikaciją 10 dienų stažuotėje Pietų Korėjoje.</w:t>
            </w:r>
          </w:p>
        </w:tc>
      </w:tr>
    </w:tbl>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b/>
          <w:sz w:val="24"/>
          <w:szCs w:val="24"/>
        </w:rPr>
      </w:pPr>
      <w:r w:rsidRPr="00EB1204">
        <w:rPr>
          <w:rFonts w:ascii="Times New Roman" w:hAnsi="Times New Roman" w:cs="Times New Roman"/>
          <w:b/>
          <w:sz w:val="24"/>
          <w:szCs w:val="24"/>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EB1204" w:rsidRPr="00EB1204" w:rsidTr="00FB71D4">
        <w:tc>
          <w:tcPr>
            <w:tcW w:w="2268"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Pasiekti rezultatai ir jų rodikliai</w:t>
            </w:r>
          </w:p>
        </w:tc>
      </w:tr>
      <w:tr w:rsidR="00EB1204" w:rsidRPr="00EB1204" w:rsidTr="00FB71D4">
        <w:tc>
          <w:tcPr>
            <w:tcW w:w="2268"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4.1.</w:t>
            </w:r>
          </w:p>
        </w:tc>
        <w:tc>
          <w:tcPr>
            <w:tcW w:w="2127"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2268"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4.2.</w:t>
            </w:r>
          </w:p>
        </w:tc>
        <w:tc>
          <w:tcPr>
            <w:tcW w:w="2127"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2268"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4.3.</w:t>
            </w:r>
          </w:p>
        </w:tc>
        <w:tc>
          <w:tcPr>
            <w:tcW w:w="2127"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2268"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4.4.</w:t>
            </w:r>
          </w:p>
        </w:tc>
        <w:tc>
          <w:tcPr>
            <w:tcW w:w="2127"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r>
      <w:tr w:rsidR="00EB1204" w:rsidRPr="00EB1204" w:rsidTr="00FB71D4">
        <w:tc>
          <w:tcPr>
            <w:tcW w:w="2268" w:type="dxa"/>
            <w:tcBorders>
              <w:top w:val="single" w:sz="4" w:space="0" w:color="auto"/>
              <w:left w:val="single" w:sz="4" w:space="0" w:color="auto"/>
              <w:bottom w:val="single" w:sz="4" w:space="0" w:color="auto"/>
              <w:right w:val="single" w:sz="4" w:space="0" w:color="auto"/>
            </w:tcBorders>
            <w:vAlign w:val="center"/>
            <w:hideMark/>
          </w:tcPr>
          <w:p w:rsidR="00EB1204" w:rsidRPr="00EB1204" w:rsidRDefault="00EB1204" w:rsidP="00EB1204">
            <w:pPr>
              <w:spacing w:after="0" w:line="240" w:lineRule="auto"/>
              <w:rPr>
                <w:rFonts w:ascii="Times New Roman" w:hAnsi="Times New Roman" w:cs="Times New Roman"/>
                <w:sz w:val="24"/>
                <w:szCs w:val="24"/>
              </w:rPr>
            </w:pPr>
            <w:r w:rsidRPr="00EB1204">
              <w:rPr>
                <w:rFonts w:ascii="Times New Roman" w:hAnsi="Times New Roman" w:cs="Times New Roman"/>
                <w:sz w:val="24"/>
                <w:szCs w:val="24"/>
              </w:rPr>
              <w:t>4.5.</w:t>
            </w:r>
          </w:p>
        </w:tc>
        <w:tc>
          <w:tcPr>
            <w:tcW w:w="2127"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B1204" w:rsidRPr="00EB1204" w:rsidRDefault="00EB1204" w:rsidP="00EB1204">
            <w:pPr>
              <w:spacing w:after="0" w:line="240" w:lineRule="auto"/>
              <w:rPr>
                <w:rFonts w:ascii="Times New Roman" w:hAnsi="Times New Roman" w:cs="Times New Roman"/>
                <w:sz w:val="24"/>
                <w:szCs w:val="24"/>
              </w:rPr>
            </w:pPr>
          </w:p>
        </w:tc>
      </w:tr>
    </w:tbl>
    <w:p w:rsidR="00C50008" w:rsidRDefault="00C50008" w:rsidP="00EB1204">
      <w:pPr>
        <w:spacing w:after="0" w:line="240" w:lineRule="auto"/>
        <w:rPr>
          <w:rFonts w:ascii="Times New Roman" w:hAnsi="Times New Roman" w:cs="Times New Roman"/>
          <w:sz w:val="24"/>
          <w:szCs w:val="24"/>
        </w:rPr>
      </w:pPr>
    </w:p>
    <w:p w:rsidR="00EB1204" w:rsidRDefault="00EB1204" w:rsidP="00EB1204">
      <w:pPr>
        <w:spacing w:after="0" w:line="240" w:lineRule="auto"/>
        <w:rPr>
          <w:rFonts w:ascii="Times New Roman" w:hAnsi="Times New Roman" w:cs="Times New Roman"/>
          <w:sz w:val="24"/>
          <w:szCs w:val="24"/>
        </w:rPr>
      </w:pPr>
    </w:p>
    <w:p w:rsidR="00EB1204" w:rsidRDefault="00EB1204" w:rsidP="00EB1204">
      <w:pPr>
        <w:spacing w:after="0" w:line="240" w:lineRule="auto"/>
        <w:rPr>
          <w:rFonts w:ascii="Times New Roman" w:hAnsi="Times New Roman" w:cs="Times New Roman"/>
          <w:sz w:val="24"/>
          <w:szCs w:val="24"/>
        </w:rPr>
      </w:pPr>
    </w:p>
    <w:p w:rsidR="00EB1204" w:rsidRDefault="00EB1204" w:rsidP="00EB1204">
      <w:pPr>
        <w:spacing w:after="0" w:line="240" w:lineRule="auto"/>
        <w:rPr>
          <w:rFonts w:ascii="Times New Roman" w:hAnsi="Times New Roman" w:cs="Times New Roman"/>
          <w:sz w:val="24"/>
          <w:szCs w:val="24"/>
        </w:rPr>
      </w:pPr>
    </w:p>
    <w:p w:rsidR="00EB1204" w:rsidRDefault="00EB1204" w:rsidP="00EB1204">
      <w:pPr>
        <w:spacing w:after="0" w:line="240" w:lineRule="auto"/>
        <w:rPr>
          <w:rFonts w:ascii="Times New Roman" w:hAnsi="Times New Roman" w:cs="Times New Roman"/>
          <w:sz w:val="24"/>
          <w:szCs w:val="24"/>
        </w:rPr>
      </w:pPr>
    </w:p>
    <w:p w:rsidR="00EB1204" w:rsidRPr="00EB1204" w:rsidRDefault="00EB1204" w:rsidP="00EB1204">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2" w:name="_GoBack"/>
      <w:bookmarkEnd w:id="2"/>
      <w:r>
        <w:rPr>
          <w:rFonts w:ascii="Times New Roman" w:hAnsi="Times New Roman" w:cs="Times New Roman"/>
          <w:sz w:val="24"/>
          <w:szCs w:val="24"/>
        </w:rPr>
        <w:t xml:space="preserve">      Alanas </w:t>
      </w:r>
      <w:proofErr w:type="spellStart"/>
      <w:r>
        <w:rPr>
          <w:rFonts w:ascii="Times New Roman" w:hAnsi="Times New Roman" w:cs="Times New Roman"/>
          <w:sz w:val="24"/>
          <w:szCs w:val="24"/>
        </w:rPr>
        <w:t>Magyla</w:t>
      </w:r>
      <w:proofErr w:type="spellEnd"/>
    </w:p>
    <w:sectPr w:rsidR="00EB1204" w:rsidRPr="00EB1204" w:rsidSect="00EB1204">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04"/>
    <w:rsid w:val="00C50008"/>
    <w:rsid w:val="00EB1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625B"/>
  <w15:chartTrackingRefBased/>
  <w15:docId w15:val="{5C59EFE9-2342-464A-ABFB-54B181CE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B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16022</Words>
  <Characters>9133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2024-02-05T09:36:00Z</dcterms:created>
  <dcterms:modified xsi:type="dcterms:W3CDTF">2024-02-05T09:46:00Z</dcterms:modified>
</cp:coreProperties>
</file>